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62" w:rsidRPr="00A00CE5" w:rsidRDefault="00D57D62" w:rsidP="00D57D62">
      <w:pPr>
        <w:jc w:val="center"/>
        <w:rPr>
          <w:rFonts w:ascii="Arial Rounded MT Bold" w:hAnsi="Arial Rounded MT Bold" w:cs="Aharoni"/>
          <w:sz w:val="44"/>
          <w:szCs w:val="44"/>
        </w:rPr>
      </w:pPr>
      <w:r w:rsidRPr="00A00CE5">
        <w:rPr>
          <w:rFonts w:ascii="Arial Rounded MT Bold" w:hAnsi="Arial Rounded MT Bold" w:cs="Aharoni"/>
          <w:sz w:val="44"/>
          <w:szCs w:val="44"/>
        </w:rPr>
        <w:t xml:space="preserve">African Proverbs – Culture and Civilization </w:t>
      </w:r>
    </w:p>
    <w:p w:rsidR="00D57D62" w:rsidRPr="00A00CE5" w:rsidRDefault="00D57D62" w:rsidP="00D57D62">
      <w:pPr>
        <w:jc w:val="center"/>
        <w:rPr>
          <w:rFonts w:cs="Aharoni"/>
          <w:sz w:val="44"/>
          <w:szCs w:val="44"/>
        </w:rPr>
      </w:pPr>
      <w:r w:rsidRPr="00A00CE5">
        <w:rPr>
          <w:rFonts w:ascii="Arial Rounded MT Bold" w:hAnsi="Arial Rounded MT Bold" w:cs="Aharoni"/>
          <w:sz w:val="44"/>
          <w:szCs w:val="44"/>
        </w:rPr>
        <w:t>History through Oral Tradition</w:t>
      </w:r>
    </w:p>
    <w:p w:rsidR="00D57D62" w:rsidRPr="00EE1987" w:rsidRDefault="00D57D62" w:rsidP="00D57D62">
      <w:pPr>
        <w:pStyle w:val="Heading1"/>
        <w:spacing w:before="0" w:beforeAutospacing="0" w:after="0" w:afterAutospacing="0"/>
        <w:jc w:val="center"/>
        <w:rPr>
          <w:rFonts w:asciiTheme="minorHAnsi" w:hAnsiTheme="minorHAnsi"/>
          <w:sz w:val="24"/>
          <w:szCs w:val="24"/>
          <w:u w:val="single"/>
        </w:rPr>
      </w:pPr>
    </w:p>
    <w:p w:rsidR="00D57D62" w:rsidRPr="00791485" w:rsidRDefault="00D57D62" w:rsidP="00D57D62">
      <w:pPr>
        <w:tabs>
          <w:tab w:val="left" w:pos="1366"/>
        </w:tabs>
        <w:spacing w:after="0" w:line="240" w:lineRule="auto"/>
        <w:rPr>
          <w:rFonts w:eastAsia="Times New Roman" w:cs="Aharoni"/>
          <w:sz w:val="24"/>
          <w:szCs w:val="24"/>
        </w:rPr>
      </w:pPr>
      <w:r w:rsidRPr="0073215E">
        <w:rPr>
          <w:rFonts w:eastAsia="Times New Roman" w:cs="Aharoni"/>
          <w:b/>
          <w:sz w:val="24"/>
          <w:szCs w:val="24"/>
        </w:rPr>
        <w:t>Essential Standards:</w:t>
      </w:r>
      <w:r>
        <w:rPr>
          <w:rFonts w:eastAsia="Times New Roman" w:cs="Aharoni"/>
          <w:sz w:val="24"/>
          <w:szCs w:val="24"/>
        </w:rPr>
        <w:t xml:space="preserve">  </w:t>
      </w:r>
      <w:r>
        <w:rPr>
          <w:rFonts w:cs="Aharoni"/>
        </w:rPr>
        <w:t xml:space="preserve">6.H.2, </w:t>
      </w:r>
      <w:proofErr w:type="gramStart"/>
      <w:r>
        <w:rPr>
          <w:rFonts w:cs="Aharoni"/>
        </w:rPr>
        <w:t>6.C.1 ,</w:t>
      </w:r>
      <w:proofErr w:type="gramEnd"/>
      <w:r>
        <w:rPr>
          <w:rFonts w:cs="Aharoni"/>
        </w:rPr>
        <w:t xml:space="preserve"> 6.G.1</w:t>
      </w:r>
      <w:r>
        <w:rPr>
          <w:rFonts w:cs="Aharoni"/>
        </w:rPr>
        <w:tab/>
      </w:r>
      <w:r>
        <w:rPr>
          <w:rFonts w:cs="Aharoni"/>
        </w:rPr>
        <w:tab/>
      </w:r>
    </w:p>
    <w:p w:rsidR="00D57D62" w:rsidRPr="0073215E" w:rsidRDefault="00D57D62" w:rsidP="00D57D62">
      <w:pPr>
        <w:tabs>
          <w:tab w:val="left" w:pos="1366"/>
        </w:tabs>
        <w:spacing w:after="0" w:line="240" w:lineRule="auto"/>
        <w:rPr>
          <w:rFonts w:eastAsia="Times New Roman" w:cs="Aharoni"/>
          <w:sz w:val="24"/>
          <w:szCs w:val="24"/>
        </w:rPr>
      </w:pPr>
    </w:p>
    <w:p w:rsidR="00D57D62" w:rsidRPr="003D35C0" w:rsidRDefault="00D57D62" w:rsidP="00D57D62">
      <w:pPr>
        <w:spacing w:before="100" w:beforeAutospacing="1" w:after="0" w:line="240" w:lineRule="auto"/>
        <w:outlineLvl w:val="0"/>
        <w:rPr>
          <w:rFonts w:eastAsia="Times New Roman" w:cs="Times New Roman"/>
          <w:b/>
          <w:bCs/>
          <w:kern w:val="36"/>
          <w:sz w:val="36"/>
          <w:szCs w:val="36"/>
        </w:rPr>
      </w:pPr>
      <w:r w:rsidRPr="003D35C0">
        <w:rPr>
          <w:rFonts w:eastAsia="Times New Roman" w:cs="Times New Roman"/>
          <w:b/>
          <w:bCs/>
          <w:kern w:val="36"/>
          <w:sz w:val="36"/>
          <w:szCs w:val="36"/>
        </w:rPr>
        <w:t>Introduction</w:t>
      </w:r>
    </w:p>
    <w:p w:rsidR="00D57D62" w:rsidRDefault="00D57D62" w:rsidP="00D57D62">
      <w:pPr>
        <w:rPr>
          <w:rFonts w:cs="Aharoni"/>
        </w:rPr>
      </w:pPr>
      <w:r>
        <w:rPr>
          <w:rFonts w:cs="Aharoni"/>
        </w:rPr>
        <w:t>Proverbs are an important source of information from ancient Africa. There is no written language and literature where we can look to gain an understanding of the culture, traditions, beliefs and values of this eastern culture of the past. Storytellers (</w:t>
      </w:r>
      <w:proofErr w:type="spellStart"/>
      <w:r>
        <w:rPr>
          <w:rFonts w:cs="Aharoni"/>
        </w:rPr>
        <w:t>griots</w:t>
      </w:r>
      <w:proofErr w:type="spellEnd"/>
      <w:r>
        <w:rPr>
          <w:rFonts w:cs="Aharoni"/>
        </w:rPr>
        <w:t>) were important and valued as they often knew the genealogy of many generations of families.</w:t>
      </w:r>
    </w:p>
    <w:p w:rsidR="00D57D62" w:rsidRDefault="00D57D62" w:rsidP="00D57D62">
      <w:pPr>
        <w:rPr>
          <w:rFonts w:cs="Aharoni"/>
        </w:rPr>
      </w:pPr>
      <w:r>
        <w:rPr>
          <w:rFonts w:cs="Aharoni"/>
        </w:rPr>
        <w:t xml:space="preserve">For African civilizations, especially the </w:t>
      </w:r>
      <w:proofErr w:type="spellStart"/>
      <w:r>
        <w:rPr>
          <w:rFonts w:cs="Aharoni"/>
        </w:rPr>
        <w:t>Ashante</w:t>
      </w:r>
      <w:proofErr w:type="spellEnd"/>
      <w:r>
        <w:rPr>
          <w:rFonts w:cs="Aharoni"/>
        </w:rPr>
        <w:t xml:space="preserve">, learning through proverbs was said to be more powerful than simply stating the virtue or belief.  Popular belief was that the learning would be more easily assimilated in proverb form. </w:t>
      </w:r>
    </w:p>
    <w:p w:rsidR="00D57D62" w:rsidRPr="009B5D20" w:rsidRDefault="00D57D62" w:rsidP="00D57D62">
      <w:pPr>
        <w:rPr>
          <w:rFonts w:cs="Aharoni"/>
        </w:rPr>
      </w:pPr>
      <w:r>
        <w:rPr>
          <w:rFonts w:cs="Aharoni"/>
        </w:rPr>
        <w:t>It was said that proverbs were for the wise and only the wise would be able to comprehend them.</w:t>
      </w:r>
    </w:p>
    <w:p w:rsidR="004C0E26" w:rsidRDefault="004C0E26"/>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p w:rsidR="00D57D62" w:rsidRDefault="00D57D62" w:rsidP="00D57D62">
      <w:pPr>
        <w:jc w:val="center"/>
        <w:rPr>
          <w:rFonts w:cs="Aharoni"/>
          <w:b/>
          <w:sz w:val="32"/>
          <w:szCs w:val="32"/>
        </w:rPr>
      </w:pPr>
      <w:r w:rsidRPr="00416AE1">
        <w:rPr>
          <w:rFonts w:cs="Aharoni"/>
          <w:b/>
          <w:sz w:val="32"/>
          <w:szCs w:val="32"/>
        </w:rPr>
        <w:lastRenderedPageBreak/>
        <w:t>African Proverbs</w:t>
      </w:r>
    </w:p>
    <w:p w:rsidR="00D57D62" w:rsidRPr="00416AE1" w:rsidRDefault="00D57D62" w:rsidP="00D57D62">
      <w:pPr>
        <w:ind w:left="4176"/>
        <w:jc w:val="center"/>
        <w:rPr>
          <w:rFonts w:cs="Aharoni"/>
          <w:b/>
        </w:rPr>
      </w:pPr>
      <w:r w:rsidRPr="00717FC0">
        <w:rPr>
          <w:rFonts w:cs="Aharoni"/>
          <w:noProof/>
          <w:sz w:val="24"/>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17.25pt;margin-top:22pt;width:198pt;height:46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iTKwIAAFI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">
            <v:textbox>
              <w:txbxContent>
                <w:p w:rsidR="00D57D62" w:rsidRDefault="00D57D62" w:rsidP="00D57D62">
                  <w:r>
                    <w:rPr>
                      <w:rFonts w:cs="Aharoni"/>
                      <w:i/>
                      <w:sz w:val="18"/>
                      <w:szCs w:val="18"/>
                    </w:rPr>
                    <w:t xml:space="preserve">Why study proverbs? </w:t>
                  </w:r>
                  <w:r w:rsidRPr="001A33D3">
                    <w:rPr>
                      <w:rFonts w:cs="Aharoni"/>
                      <w:i/>
                    </w:rPr>
                    <w:t xml:space="preserve"> </w:t>
                  </w:r>
                  <w:r w:rsidRPr="001A33D3">
                    <w:rPr>
                      <w:rFonts w:cs="Aharoni"/>
                      <w:i/>
                      <w:sz w:val="18"/>
                      <w:szCs w:val="18"/>
                    </w:rPr>
                    <w:t>We can gain an un</w:t>
                  </w:r>
                  <w:r>
                    <w:rPr>
                      <w:rFonts w:cs="Aharoni"/>
                      <w:i/>
                      <w:sz w:val="18"/>
                      <w:szCs w:val="18"/>
                    </w:rPr>
                    <w:t>derstanding of what is important.</w:t>
                  </w:r>
                </w:p>
                <w:p w:rsidR="00D57D62" w:rsidRPr="00117303" w:rsidRDefault="00D57D62" w:rsidP="00D57D62">
                  <w:pPr>
                    <w:rPr>
                      <w:rFonts w:cs="Aharoni"/>
                      <w:sz w:val="24"/>
                      <w:szCs w:val="24"/>
                    </w:rPr>
                  </w:pPr>
                  <w:r w:rsidRPr="00117303">
                    <w:rPr>
                      <w:sz w:val="18"/>
                      <w:szCs w:val="18"/>
                    </w:rPr>
                    <w:t xml:space="preserve">What is this saying about African society and children? </w:t>
                  </w:r>
                  <w:r w:rsidRPr="00117303">
                    <w:rPr>
                      <w:rFonts w:cs="Aharoni"/>
                      <w:i/>
                      <w:sz w:val="18"/>
                      <w:szCs w:val="18"/>
                    </w:rPr>
                    <w:t>African cultures held citizens of strong moral character in high esteem</w:t>
                  </w:r>
                  <w:r>
                    <w:rPr>
                      <w:rFonts w:cs="Aharoni"/>
                      <w:i/>
                      <w:sz w:val="18"/>
                      <w:szCs w:val="18"/>
                    </w:rPr>
                    <w:t>.</w:t>
                  </w:r>
                </w:p>
                <w:p w:rsidR="00D57D62" w:rsidRPr="008111B8" w:rsidRDefault="00D57D62" w:rsidP="00D57D62">
                  <w:pPr>
                    <w:rPr>
                      <w:sz w:val="18"/>
                      <w:szCs w:val="18"/>
                    </w:rPr>
                  </w:pPr>
                  <w:r>
                    <w:rPr>
                      <w:sz w:val="18"/>
                      <w:szCs w:val="18"/>
                    </w:rPr>
                    <w:t>Does everyone think that life passes by quickly?</w:t>
                  </w:r>
                </w:p>
                <w:p w:rsidR="00D57D62" w:rsidRDefault="00D57D62" w:rsidP="00D57D62">
                  <w:pPr>
                    <w:rPr>
                      <w:rFonts w:cs="Aharoni"/>
                      <w:i/>
                      <w:sz w:val="18"/>
                      <w:szCs w:val="18"/>
                    </w:rPr>
                  </w:pPr>
                  <w:r w:rsidRPr="004D6888">
                    <w:rPr>
                      <w:rFonts w:cs="Aharoni"/>
                      <w:i/>
                      <w:sz w:val="18"/>
                      <w:szCs w:val="18"/>
                    </w:rPr>
                    <w:t>When you understand what is important you can learn the lesson.</w:t>
                  </w:r>
                  <w:r>
                    <w:rPr>
                      <w:rFonts w:cs="Aharoni"/>
                      <w:i/>
                      <w:sz w:val="18"/>
                      <w:szCs w:val="18"/>
                    </w:rPr>
                    <w:t xml:space="preserve"> </w:t>
                  </w:r>
                </w:p>
                <w:p w:rsidR="00D57D62" w:rsidRDefault="00D57D62" w:rsidP="00D57D62">
                  <w:pPr>
                    <w:rPr>
                      <w:rFonts w:cs="Aharoni"/>
                      <w:sz w:val="18"/>
                      <w:szCs w:val="18"/>
                    </w:rPr>
                  </w:pPr>
                  <w:r>
                    <w:rPr>
                      <w:rFonts w:cs="Aharoni"/>
                      <w:sz w:val="18"/>
                      <w:szCs w:val="18"/>
                    </w:rPr>
                    <w:t>Do societies learn from their mistakes? Is there evidence?</w:t>
                  </w:r>
                </w:p>
                <w:p w:rsidR="00D57D62" w:rsidRDefault="00D57D62" w:rsidP="00D57D62">
                  <w:pPr>
                    <w:rPr>
                      <w:rFonts w:cs="Aharoni"/>
                      <w:sz w:val="18"/>
                      <w:szCs w:val="18"/>
                    </w:rPr>
                  </w:pPr>
                  <w:r>
                    <w:rPr>
                      <w:sz w:val="18"/>
                      <w:szCs w:val="18"/>
                    </w:rPr>
                    <w:t>How has the African nation stood up for their beliefs?</w:t>
                  </w:r>
                  <w:r w:rsidRPr="00777AE5">
                    <w:rPr>
                      <w:rFonts w:cs="Aharoni"/>
                      <w:i/>
                      <w:sz w:val="18"/>
                      <w:szCs w:val="18"/>
                    </w:rPr>
                    <w:t xml:space="preserve"> </w:t>
                  </w:r>
                </w:p>
                <w:p w:rsidR="00D57D62" w:rsidRDefault="00D57D62" w:rsidP="00D57D62">
                  <w:pPr>
                    <w:rPr>
                      <w:rFonts w:cs="Aharoni"/>
                      <w:sz w:val="18"/>
                      <w:szCs w:val="18"/>
                    </w:rPr>
                  </w:pPr>
                  <w:r w:rsidRPr="00777AE5">
                    <w:rPr>
                      <w:rFonts w:cs="Aharoni"/>
                      <w:i/>
                      <w:sz w:val="18"/>
                      <w:szCs w:val="18"/>
                    </w:rPr>
                    <w:t>A lie is not a sign of a person with a good character.</w:t>
                  </w:r>
                  <w:r>
                    <w:rPr>
                      <w:rFonts w:cs="Aharoni"/>
                      <w:i/>
                      <w:sz w:val="18"/>
                      <w:szCs w:val="18"/>
                    </w:rPr>
                    <w:t xml:space="preserve"> </w:t>
                  </w:r>
                  <w:r>
                    <w:rPr>
                      <w:rFonts w:cs="Aharoni"/>
                      <w:sz w:val="18"/>
                      <w:szCs w:val="18"/>
                    </w:rPr>
                    <w:t>What evidence did we see of this society having good character?</w:t>
                  </w:r>
                </w:p>
                <w:p w:rsidR="00D57D62" w:rsidRDefault="00D57D62" w:rsidP="00D57D62">
                  <w:pPr>
                    <w:rPr>
                      <w:rFonts w:cs="Aharoni"/>
                      <w:i/>
                      <w:sz w:val="18"/>
                      <w:szCs w:val="18"/>
                    </w:rPr>
                  </w:pPr>
                  <w:r>
                    <w:rPr>
                      <w:rFonts w:cs="Aharoni"/>
                      <w:i/>
                      <w:sz w:val="18"/>
                      <w:szCs w:val="18"/>
                    </w:rPr>
                    <w:t>This is</w:t>
                  </w:r>
                  <w:r w:rsidRPr="008F0F71">
                    <w:rPr>
                      <w:rFonts w:cs="Aharoni"/>
                      <w:i/>
                      <w:sz w:val="18"/>
                      <w:szCs w:val="18"/>
                    </w:rPr>
                    <w:t xml:space="preserve"> a direct reflection on the strength the African people see in working towards goals.</w:t>
                  </w:r>
                </w:p>
                <w:p w:rsidR="00D57D62" w:rsidRDefault="00D57D62" w:rsidP="00D57D62">
                  <w:pPr>
                    <w:rPr>
                      <w:rFonts w:cs="Aharoni"/>
                      <w:i/>
                      <w:sz w:val="18"/>
                      <w:szCs w:val="18"/>
                    </w:rPr>
                  </w:pPr>
                  <w:r w:rsidRPr="000D342B">
                    <w:rPr>
                      <w:rFonts w:cs="Aharoni"/>
                      <w:i/>
                      <w:sz w:val="18"/>
                      <w:szCs w:val="18"/>
                    </w:rPr>
                    <w:t>There’s value in the elders and there’s value in the past. There’s no substitute for experience.</w:t>
                  </w:r>
                </w:p>
                <w:p w:rsidR="00D57D62" w:rsidRPr="000D342B" w:rsidRDefault="00D57D62" w:rsidP="00D57D62">
                  <w:pPr>
                    <w:rPr>
                      <w:rFonts w:cs="Aharoni"/>
                      <w:i/>
                      <w:sz w:val="18"/>
                      <w:szCs w:val="18"/>
                    </w:rPr>
                  </w:pPr>
                  <w:r w:rsidRPr="0033645F">
                    <w:rPr>
                      <w:rFonts w:cs="Aharoni"/>
                      <w:i/>
                      <w:sz w:val="18"/>
                      <w:szCs w:val="18"/>
                    </w:rPr>
                    <w:t>This is another example of the value of action. This one is like: Walk the Talk.</w:t>
                  </w:r>
                </w:p>
                <w:p w:rsidR="00D57D62" w:rsidRPr="00777AE5" w:rsidRDefault="00D57D62" w:rsidP="00D57D62">
                  <w:pPr>
                    <w:rPr>
                      <w:sz w:val="18"/>
                      <w:szCs w:val="18"/>
                    </w:rPr>
                  </w:pPr>
                  <w:r>
                    <w:rPr>
                      <w:rFonts w:cs="Aharoni"/>
                      <w:i/>
                      <w:sz w:val="18"/>
                      <w:szCs w:val="18"/>
                    </w:rPr>
                    <w:t xml:space="preserve">This shows </w:t>
                  </w:r>
                  <w:r w:rsidRPr="0033645F">
                    <w:rPr>
                      <w:rFonts w:cs="Aharoni"/>
                      <w:i/>
                      <w:sz w:val="18"/>
                      <w:szCs w:val="18"/>
                    </w:rPr>
                    <w:t>the importance of taking action</w:t>
                  </w:r>
                  <w:r>
                    <w:rPr>
                      <w:rFonts w:cs="Aharoni"/>
                      <w:i/>
                      <w:sz w:val="18"/>
                      <w:szCs w:val="18"/>
                    </w:rPr>
                    <w:t>.</w:t>
                  </w:r>
                </w:p>
                <w:p w:rsidR="00D57D62" w:rsidRDefault="00D57D62" w:rsidP="00D57D62">
                  <w:pPr>
                    <w:rPr>
                      <w:sz w:val="18"/>
                      <w:szCs w:val="18"/>
                    </w:rPr>
                  </w:pPr>
                  <w:r w:rsidRPr="0000577A">
                    <w:rPr>
                      <w:rFonts w:cs="Aharoni"/>
                      <w:i/>
                      <w:sz w:val="18"/>
                      <w:szCs w:val="18"/>
                    </w:rPr>
                    <w:t>Learn from others</w:t>
                  </w:r>
                </w:p>
                <w:p w:rsidR="00D57D62" w:rsidRPr="0000577A" w:rsidRDefault="00D57D62" w:rsidP="00D57D62">
                  <w:pPr>
                    <w:rPr>
                      <w:rFonts w:cs="Aharoni"/>
                      <w:i/>
                    </w:rPr>
                  </w:pPr>
                  <w:r w:rsidRPr="0000577A">
                    <w:rPr>
                      <w:rFonts w:cs="Aharoni"/>
                      <w:i/>
                      <w:sz w:val="18"/>
                      <w:szCs w:val="18"/>
                    </w:rPr>
                    <w:t>Marriage tak</w:t>
                  </w:r>
                  <w:r>
                    <w:rPr>
                      <w:rFonts w:cs="Aharoni"/>
                      <w:i/>
                      <w:sz w:val="18"/>
                      <w:szCs w:val="18"/>
                    </w:rPr>
                    <w:t>es being virtuous. Looks alone are</w:t>
                  </w:r>
                  <w:r w:rsidRPr="0000577A">
                    <w:rPr>
                      <w:rFonts w:cs="Aharoni"/>
                      <w:i/>
                      <w:sz w:val="18"/>
                      <w:szCs w:val="18"/>
                    </w:rPr>
                    <w:t xml:space="preserve"> not enough.</w:t>
                  </w:r>
                </w:p>
                <w:p w:rsidR="00D57D62" w:rsidRDefault="00D57D62" w:rsidP="00D57D62">
                  <w:pPr>
                    <w:rPr>
                      <w:sz w:val="18"/>
                      <w:szCs w:val="18"/>
                    </w:rPr>
                  </w:pPr>
                </w:p>
                <w:p w:rsidR="00D57D62" w:rsidRDefault="00D57D62" w:rsidP="00D57D62">
                  <w:pPr>
                    <w:rPr>
                      <w:sz w:val="18"/>
                      <w:szCs w:val="18"/>
                    </w:rPr>
                  </w:pPr>
                </w:p>
                <w:p w:rsidR="00D57D62" w:rsidRDefault="00D57D62" w:rsidP="00D57D62">
                  <w:pPr>
                    <w:rPr>
                      <w:sz w:val="18"/>
                      <w:szCs w:val="18"/>
                    </w:rPr>
                  </w:pPr>
                </w:p>
                <w:p w:rsidR="00D57D62" w:rsidRDefault="00D57D62" w:rsidP="00D57D62">
                  <w:pPr>
                    <w:rPr>
                      <w:sz w:val="18"/>
                      <w:szCs w:val="18"/>
                    </w:rPr>
                  </w:pPr>
                </w:p>
                <w:p w:rsidR="00D57D62" w:rsidRDefault="00D57D62" w:rsidP="00D57D62">
                  <w:pPr>
                    <w:rPr>
                      <w:sz w:val="18"/>
                      <w:szCs w:val="18"/>
                    </w:rPr>
                  </w:pPr>
                  <w:r>
                    <w:rPr>
                      <w:sz w:val="18"/>
                      <w:szCs w:val="18"/>
                    </w:rPr>
                    <w:t>What are these saying about what values are important?</w:t>
                  </w:r>
                </w:p>
                <w:p w:rsidR="00D57D62" w:rsidRPr="00A76FFE" w:rsidRDefault="00D57D62" w:rsidP="00D57D62">
                  <w:pPr>
                    <w:rPr>
                      <w:sz w:val="18"/>
                      <w:szCs w:val="18"/>
                    </w:rPr>
                  </w:pPr>
                </w:p>
              </w:txbxContent>
            </v:textbox>
          </v:shape>
        </w:pict>
      </w:r>
    </w:p>
    <w:p w:rsidR="00D57D62" w:rsidRPr="00626E59" w:rsidRDefault="00D57D62" w:rsidP="00D57D62">
      <w:pPr>
        <w:pStyle w:val="ListParagraph"/>
        <w:numPr>
          <w:ilvl w:val="0"/>
          <w:numId w:val="1"/>
        </w:numPr>
        <w:ind w:left="4176"/>
        <w:rPr>
          <w:rFonts w:cs="Aharoni"/>
          <w:sz w:val="24"/>
          <w:szCs w:val="24"/>
        </w:rPr>
      </w:pPr>
      <w:r w:rsidRPr="00416AE1">
        <w:rPr>
          <w:rFonts w:cs="Aharoni"/>
          <w:sz w:val="24"/>
          <w:szCs w:val="24"/>
        </w:rPr>
        <w:t>It takes a whole village to raise a child.</w:t>
      </w:r>
    </w:p>
    <w:p w:rsidR="00D57D62" w:rsidRPr="00EB445B" w:rsidRDefault="00D57D62" w:rsidP="00D57D62">
      <w:pPr>
        <w:pStyle w:val="ListParagraph"/>
        <w:ind w:left="4176"/>
        <w:rPr>
          <w:rFonts w:cs="Aharoni"/>
          <w:sz w:val="24"/>
          <w:szCs w:val="24"/>
        </w:rPr>
      </w:pPr>
    </w:p>
    <w:p w:rsidR="00D57D62" w:rsidRPr="00416AE1" w:rsidRDefault="00D57D62" w:rsidP="00D57D62">
      <w:pPr>
        <w:pStyle w:val="ListParagraph"/>
        <w:numPr>
          <w:ilvl w:val="0"/>
          <w:numId w:val="1"/>
        </w:numPr>
        <w:ind w:left="4176"/>
        <w:rPr>
          <w:rFonts w:cs="Aharoni"/>
          <w:sz w:val="24"/>
          <w:szCs w:val="24"/>
        </w:rPr>
      </w:pPr>
      <w:r w:rsidRPr="00416AE1">
        <w:rPr>
          <w:rFonts w:cs="Aharoni"/>
          <w:sz w:val="24"/>
          <w:szCs w:val="24"/>
        </w:rPr>
        <w:t>Life is like a shadow and a mist; it passes quickly by, and is no more.</w:t>
      </w:r>
    </w:p>
    <w:p w:rsidR="00D57D62" w:rsidRPr="00416AE1" w:rsidRDefault="00D57D62" w:rsidP="00D57D62">
      <w:pPr>
        <w:pStyle w:val="ListParagraph"/>
        <w:ind w:left="4176"/>
        <w:rPr>
          <w:rFonts w:cs="Aharoni"/>
          <w:sz w:val="24"/>
          <w:szCs w:val="24"/>
        </w:rPr>
      </w:pPr>
    </w:p>
    <w:p w:rsidR="00D57D62" w:rsidRPr="00F24DFE" w:rsidRDefault="00D57D62" w:rsidP="00D57D62">
      <w:pPr>
        <w:pStyle w:val="ListParagraph"/>
        <w:numPr>
          <w:ilvl w:val="0"/>
          <w:numId w:val="1"/>
        </w:numPr>
        <w:ind w:left="4176"/>
        <w:rPr>
          <w:rFonts w:cs="Aharoni"/>
        </w:rPr>
      </w:pPr>
      <w:r>
        <w:rPr>
          <w:rFonts w:cs="Aharoni"/>
          <w:sz w:val="24"/>
          <w:szCs w:val="24"/>
        </w:rPr>
        <w:t>A wise man who knows proverbs, reconciles difficulties. (Yoruba – Southwest Nigeria)</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Do not look where you fell, but where you slipped.</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If you don’t stand for something, you will fall for something.</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One falsehood spoils a thousand truths (Ashanti – Ghana)</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The moon moves slowly, but it crosses the town. (Ashanti)</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It’s a bad child that does not take advice. (Ashanti)</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A roaring lion kills no game.</w:t>
      </w:r>
    </w:p>
    <w:p w:rsidR="00D57D62" w:rsidRPr="00F24DFE"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The best way to eat an elephant is one bite at a time.</w:t>
      </w:r>
    </w:p>
    <w:p w:rsidR="00D57D62" w:rsidRPr="00725ABF"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When a king has good counselors, his reign is peaceful. (Ashanti)</w:t>
      </w:r>
    </w:p>
    <w:p w:rsidR="00D57D62" w:rsidRPr="00626E59" w:rsidRDefault="00D57D62" w:rsidP="00D57D62">
      <w:pPr>
        <w:pStyle w:val="ListParagraph"/>
        <w:ind w:left="4176"/>
        <w:rPr>
          <w:rFonts w:cs="Aharoni"/>
        </w:rPr>
      </w:pPr>
    </w:p>
    <w:p w:rsidR="00D57D62" w:rsidRDefault="00D57D62" w:rsidP="00D57D62">
      <w:pPr>
        <w:pStyle w:val="ListParagraph"/>
        <w:numPr>
          <w:ilvl w:val="0"/>
          <w:numId w:val="1"/>
        </w:numPr>
        <w:ind w:left="4176"/>
        <w:rPr>
          <w:rFonts w:cs="Aharoni"/>
        </w:rPr>
      </w:pPr>
      <w:r>
        <w:rPr>
          <w:rFonts w:cs="Aharoni"/>
        </w:rPr>
        <w:t>Having beauty doesn’t mean understanding the perseverance of marriage.</w:t>
      </w:r>
    </w:p>
    <w:p w:rsidR="00D57D62" w:rsidRDefault="00D57D62" w:rsidP="00D57D62">
      <w:pPr>
        <w:rPr>
          <w:rFonts w:eastAsiaTheme="minorHAnsi" w:cs="Aharoni"/>
        </w:rPr>
      </w:pPr>
    </w:p>
    <w:p w:rsidR="00D57D62" w:rsidRDefault="00D57D62" w:rsidP="00D57D62">
      <w:pPr>
        <w:rPr>
          <w:rFonts w:cs="Aharoni"/>
          <w:b/>
        </w:rPr>
      </w:pPr>
      <w:r>
        <w:rPr>
          <w:rFonts w:eastAsiaTheme="minorHAnsi" w:cs="Aharoni"/>
          <w:b/>
        </w:rPr>
        <w:t xml:space="preserve">What are some values inherent in these proverbs?  </w:t>
      </w:r>
      <w:r>
        <w:rPr>
          <w:rFonts w:cs="Aharoni"/>
          <w:b/>
        </w:rPr>
        <w:t>Summarize what you learned about the values of this culture.</w:t>
      </w:r>
    </w:p>
    <w:p w:rsidR="00D57D62" w:rsidRDefault="00D57D62"/>
    <w:sectPr w:rsidR="00D57D62" w:rsidSect="004C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3B74"/>
    <w:multiLevelType w:val="hybridMultilevel"/>
    <w:tmpl w:val="D1E8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7D62"/>
    <w:rsid w:val="004C0E26"/>
    <w:rsid w:val="00B81317"/>
    <w:rsid w:val="00D5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62"/>
    <w:rPr>
      <w:rFonts w:eastAsiaTheme="minorEastAsia"/>
    </w:rPr>
  </w:style>
  <w:style w:type="paragraph" w:styleId="Heading1">
    <w:name w:val="heading 1"/>
    <w:basedOn w:val="Normal"/>
    <w:link w:val="Heading1Char"/>
    <w:uiPriority w:val="9"/>
    <w:qFormat/>
    <w:rsid w:val="00D57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6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57D6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1433</Characters>
  <Application>Microsoft Office Word</Application>
  <DocSecurity>0</DocSecurity>
  <Lines>11</Lines>
  <Paragraphs>3</Paragraphs>
  <ScaleCrop>false</ScaleCrop>
  <Company>Wake County Schools</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2015-03-02T17:28:00Z</dcterms:created>
  <dcterms:modified xsi:type="dcterms:W3CDTF">2015-03-02T17:30:00Z</dcterms:modified>
</cp:coreProperties>
</file>